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7A" w:rsidRPr="00DB53E7" w:rsidRDefault="00DB53E7" w:rsidP="00DB53E7">
      <w:pPr>
        <w:jc w:val="right"/>
        <w:rPr>
          <w:sz w:val="24"/>
          <w:szCs w:val="24"/>
        </w:rPr>
      </w:pPr>
      <w:r w:rsidRPr="00DB53E7">
        <w:rPr>
          <w:rFonts w:hint="eastAsia"/>
          <w:sz w:val="24"/>
          <w:szCs w:val="24"/>
        </w:rPr>
        <w:t>平成２７年７月１日</w:t>
      </w:r>
    </w:p>
    <w:p w:rsidR="00DB53E7" w:rsidRDefault="00DB53E7">
      <w:pPr>
        <w:rPr>
          <w:sz w:val="24"/>
          <w:szCs w:val="24"/>
        </w:rPr>
      </w:pPr>
    </w:p>
    <w:p w:rsidR="00DB53E7" w:rsidRDefault="00DB53E7">
      <w:pPr>
        <w:rPr>
          <w:sz w:val="24"/>
          <w:szCs w:val="24"/>
        </w:rPr>
      </w:pPr>
    </w:p>
    <w:p w:rsidR="00DB53E7" w:rsidRPr="00DB53E7" w:rsidRDefault="00DB53E7">
      <w:pPr>
        <w:rPr>
          <w:sz w:val="24"/>
          <w:szCs w:val="24"/>
        </w:rPr>
      </w:pPr>
    </w:p>
    <w:p w:rsidR="00DB53E7" w:rsidRPr="00DB53E7" w:rsidRDefault="00DB53E7" w:rsidP="00DB53E7">
      <w:pPr>
        <w:jc w:val="right"/>
        <w:rPr>
          <w:sz w:val="24"/>
          <w:szCs w:val="24"/>
        </w:rPr>
      </w:pPr>
      <w:r w:rsidRPr="00DB53E7">
        <w:rPr>
          <w:rFonts w:hint="eastAsia"/>
          <w:sz w:val="24"/>
          <w:szCs w:val="24"/>
        </w:rPr>
        <w:t>公益財団法人　名古屋港湾福利厚生協会</w:t>
      </w:r>
    </w:p>
    <w:p w:rsidR="00DB53E7" w:rsidRDefault="00DB53E7">
      <w:pPr>
        <w:rPr>
          <w:rFonts w:hint="eastAsia"/>
        </w:rPr>
      </w:pPr>
    </w:p>
    <w:p w:rsidR="00DB53E7" w:rsidRDefault="00DB53E7"/>
    <w:p w:rsidR="00DB53E7" w:rsidRPr="00DB53E7" w:rsidRDefault="00DB53E7"/>
    <w:p w:rsidR="00DB53E7" w:rsidRDefault="00DB53E7">
      <w:pPr>
        <w:rPr>
          <w:rFonts w:hint="eastAsia"/>
        </w:rPr>
      </w:pPr>
    </w:p>
    <w:p w:rsidR="00DB53E7" w:rsidRDefault="00DB53E7"/>
    <w:p w:rsidR="00DB53E7" w:rsidRPr="00DB53E7" w:rsidRDefault="00DB53E7" w:rsidP="00DB53E7">
      <w:pPr>
        <w:jc w:val="center"/>
        <w:rPr>
          <w:sz w:val="28"/>
          <w:szCs w:val="28"/>
        </w:rPr>
      </w:pPr>
      <w:r w:rsidRPr="00DB53E7">
        <w:rPr>
          <w:sz w:val="28"/>
          <w:szCs w:val="28"/>
        </w:rPr>
        <w:t>「国と特に密接な関係がある」公益法人への該当性について</w:t>
      </w:r>
      <w:r w:rsidRPr="00DB53E7">
        <w:rPr>
          <w:sz w:val="28"/>
          <w:szCs w:val="28"/>
        </w:rPr>
        <w:t>(</w:t>
      </w:r>
      <w:r w:rsidRPr="00DB53E7">
        <w:rPr>
          <w:sz w:val="28"/>
          <w:szCs w:val="28"/>
        </w:rPr>
        <w:t>公表</w:t>
      </w:r>
      <w:r w:rsidRPr="00DB53E7">
        <w:rPr>
          <w:sz w:val="28"/>
          <w:szCs w:val="28"/>
        </w:rPr>
        <w:t>)</w:t>
      </w:r>
    </w:p>
    <w:p w:rsidR="00DB53E7" w:rsidRPr="00DB53E7" w:rsidRDefault="00DB53E7">
      <w:pPr>
        <w:rPr>
          <w:rFonts w:hint="eastAsia"/>
          <w:sz w:val="24"/>
          <w:szCs w:val="24"/>
        </w:rPr>
      </w:pPr>
    </w:p>
    <w:p w:rsidR="00DB53E7" w:rsidRPr="00DB53E7" w:rsidRDefault="00DB53E7" w:rsidP="00DB53E7">
      <w:pPr>
        <w:ind w:firstLineChars="100" w:firstLine="240"/>
        <w:rPr>
          <w:sz w:val="24"/>
          <w:szCs w:val="24"/>
        </w:rPr>
      </w:pPr>
      <w:r w:rsidRPr="00DB53E7">
        <w:rPr>
          <w:sz w:val="24"/>
          <w:szCs w:val="24"/>
        </w:rPr>
        <w:t>当</w:t>
      </w:r>
      <w:r w:rsidRPr="00DB53E7">
        <w:rPr>
          <w:rFonts w:hint="eastAsia"/>
          <w:sz w:val="24"/>
          <w:szCs w:val="24"/>
        </w:rPr>
        <w:t>協会</w:t>
      </w:r>
      <w:r w:rsidRPr="00DB53E7">
        <w:rPr>
          <w:sz w:val="24"/>
          <w:szCs w:val="24"/>
        </w:rPr>
        <w:t>は、国家公務員法等の規定に関し、公務員であった者が法人の役員として再就職する場合に事前に政府に届出をおこなうことが必要な「国と特に密接な関係がある法人」</w:t>
      </w:r>
      <w:r w:rsidRPr="00DB53E7">
        <w:rPr>
          <w:sz w:val="24"/>
          <w:szCs w:val="24"/>
        </w:rPr>
        <w:t xml:space="preserve"> </w:t>
      </w:r>
      <w:r w:rsidRPr="00DB53E7">
        <w:rPr>
          <w:sz w:val="24"/>
          <w:szCs w:val="24"/>
        </w:rPr>
        <w:t>に【該当しません】ので、その旨公表いたします｡</w:t>
      </w:r>
    </w:p>
    <w:p w:rsidR="00DB53E7" w:rsidRPr="00DB53E7" w:rsidRDefault="00DB53E7">
      <w:pPr>
        <w:rPr>
          <w:sz w:val="24"/>
          <w:szCs w:val="24"/>
        </w:rPr>
      </w:pPr>
    </w:p>
    <w:p w:rsidR="00DB53E7" w:rsidRDefault="00DB53E7">
      <w:pPr>
        <w:rPr>
          <w:sz w:val="24"/>
          <w:szCs w:val="24"/>
        </w:rPr>
      </w:pPr>
    </w:p>
    <w:p w:rsidR="00DB53E7" w:rsidRPr="00DB53E7" w:rsidRDefault="00DB53E7">
      <w:pPr>
        <w:rPr>
          <w:sz w:val="24"/>
          <w:szCs w:val="24"/>
        </w:rPr>
      </w:pPr>
      <w:r w:rsidRPr="00DB53E7">
        <w:rPr>
          <w:sz w:val="24"/>
          <w:szCs w:val="24"/>
        </w:rPr>
        <w:t>（参考）</w:t>
      </w:r>
      <w:r w:rsidRPr="00DB53E7">
        <w:rPr>
          <w:sz w:val="24"/>
          <w:szCs w:val="24"/>
        </w:rPr>
        <w:t xml:space="preserve"> </w:t>
      </w:r>
      <w:r w:rsidRPr="00DB53E7">
        <w:rPr>
          <w:sz w:val="24"/>
          <w:szCs w:val="24"/>
        </w:rPr>
        <w:t>国家公務員法等の規定</w:t>
      </w:r>
      <w:r w:rsidRPr="00DB53E7">
        <w:rPr>
          <w:sz w:val="24"/>
          <w:szCs w:val="24"/>
        </w:rPr>
        <w:t xml:space="preserve"> </w:t>
      </w:r>
    </w:p>
    <w:p w:rsidR="00DB53E7" w:rsidRPr="00DB53E7" w:rsidRDefault="00DB53E7">
      <w:pPr>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国家公務員法（昭和</w:t>
      </w:r>
      <w:r w:rsidRPr="00DB53E7">
        <w:rPr>
          <w:sz w:val="24"/>
          <w:szCs w:val="24"/>
        </w:rPr>
        <w:t>22</w:t>
      </w:r>
      <w:r w:rsidRPr="00DB53E7">
        <w:rPr>
          <w:sz w:val="24"/>
          <w:szCs w:val="24"/>
        </w:rPr>
        <w:t>年法律第</w:t>
      </w:r>
      <w:r w:rsidRPr="00DB53E7">
        <w:rPr>
          <w:sz w:val="24"/>
          <w:szCs w:val="24"/>
        </w:rPr>
        <w:t>120</w:t>
      </w:r>
      <w:r w:rsidRPr="00DB53E7">
        <w:rPr>
          <w:sz w:val="24"/>
          <w:szCs w:val="24"/>
        </w:rPr>
        <w:t>号）第</w:t>
      </w:r>
      <w:r w:rsidRPr="00DB53E7">
        <w:rPr>
          <w:sz w:val="24"/>
          <w:szCs w:val="24"/>
        </w:rPr>
        <w:t>106</w:t>
      </w:r>
      <w:r w:rsidRPr="00DB53E7">
        <w:rPr>
          <w:sz w:val="24"/>
          <w:szCs w:val="24"/>
        </w:rPr>
        <w:t>条の</w:t>
      </w:r>
      <w:r w:rsidRPr="00DB53E7">
        <w:rPr>
          <w:sz w:val="24"/>
          <w:szCs w:val="24"/>
        </w:rPr>
        <w:t>24</w:t>
      </w:r>
      <w:r w:rsidRPr="00DB53E7">
        <w:rPr>
          <w:sz w:val="24"/>
          <w:szCs w:val="24"/>
        </w:rPr>
        <w:t>第１項第４号</w:t>
      </w:r>
      <w:r w:rsidRPr="00DB53E7">
        <w:rPr>
          <w:sz w:val="24"/>
          <w:szCs w:val="24"/>
        </w:rPr>
        <w:t xml:space="preserve"> </w:t>
      </w:r>
    </w:p>
    <w:p w:rsidR="00DB53E7" w:rsidRPr="00DB53E7" w:rsidRDefault="00DB53E7" w:rsidP="00DB53E7">
      <w:pPr>
        <w:ind w:left="480" w:hangingChars="200" w:hanging="480"/>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独立行政法人通則法（平成</w:t>
      </w:r>
      <w:r w:rsidRPr="00DB53E7">
        <w:rPr>
          <w:sz w:val="24"/>
          <w:szCs w:val="24"/>
        </w:rPr>
        <w:t>11</w:t>
      </w:r>
      <w:r w:rsidRPr="00DB53E7">
        <w:rPr>
          <w:sz w:val="24"/>
          <w:szCs w:val="24"/>
        </w:rPr>
        <w:t>年法律第</w:t>
      </w:r>
      <w:r w:rsidRPr="00DB53E7">
        <w:rPr>
          <w:sz w:val="24"/>
          <w:szCs w:val="24"/>
        </w:rPr>
        <w:t>103</w:t>
      </w:r>
      <w:r w:rsidRPr="00DB53E7">
        <w:rPr>
          <w:sz w:val="24"/>
          <w:szCs w:val="24"/>
        </w:rPr>
        <w:t>号）第</w:t>
      </w:r>
      <w:r w:rsidRPr="00DB53E7">
        <w:rPr>
          <w:sz w:val="24"/>
          <w:szCs w:val="24"/>
        </w:rPr>
        <w:t>54</w:t>
      </w:r>
      <w:r w:rsidRPr="00DB53E7">
        <w:rPr>
          <w:sz w:val="24"/>
          <w:szCs w:val="24"/>
        </w:rPr>
        <w:t>条の２第１項において準用する国</w:t>
      </w:r>
      <w:r w:rsidRPr="00DB53E7">
        <w:rPr>
          <w:sz w:val="24"/>
          <w:szCs w:val="24"/>
        </w:rPr>
        <w:t xml:space="preserve"> </w:t>
      </w:r>
      <w:r w:rsidRPr="00DB53E7">
        <w:rPr>
          <w:sz w:val="24"/>
          <w:szCs w:val="24"/>
        </w:rPr>
        <w:t>家公務員法第</w:t>
      </w:r>
      <w:r w:rsidRPr="00DB53E7">
        <w:rPr>
          <w:sz w:val="24"/>
          <w:szCs w:val="24"/>
        </w:rPr>
        <w:t>106</w:t>
      </w:r>
      <w:r w:rsidRPr="00DB53E7">
        <w:rPr>
          <w:sz w:val="24"/>
          <w:szCs w:val="24"/>
        </w:rPr>
        <w:t>条の</w:t>
      </w:r>
      <w:r w:rsidRPr="00DB53E7">
        <w:rPr>
          <w:sz w:val="24"/>
          <w:szCs w:val="24"/>
        </w:rPr>
        <w:t>24</w:t>
      </w:r>
      <w:r w:rsidRPr="00DB53E7">
        <w:rPr>
          <w:sz w:val="24"/>
          <w:szCs w:val="24"/>
        </w:rPr>
        <w:t>第１項第４号</w:t>
      </w:r>
      <w:r w:rsidRPr="00DB53E7">
        <w:rPr>
          <w:sz w:val="24"/>
          <w:szCs w:val="24"/>
        </w:rPr>
        <w:t xml:space="preserve"> </w:t>
      </w:r>
    </w:p>
    <w:p w:rsidR="00DB53E7" w:rsidRPr="00DB53E7" w:rsidRDefault="00DB53E7">
      <w:pPr>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職員の退職管理に関する政令（平成</w:t>
      </w:r>
      <w:r w:rsidRPr="00DB53E7">
        <w:rPr>
          <w:sz w:val="24"/>
          <w:szCs w:val="24"/>
        </w:rPr>
        <w:t>20</w:t>
      </w:r>
      <w:r w:rsidRPr="00DB53E7">
        <w:rPr>
          <w:sz w:val="24"/>
          <w:szCs w:val="24"/>
        </w:rPr>
        <w:t>年政令第</w:t>
      </w:r>
      <w:r w:rsidRPr="00DB53E7">
        <w:rPr>
          <w:sz w:val="24"/>
          <w:szCs w:val="24"/>
        </w:rPr>
        <w:t>389</w:t>
      </w:r>
      <w:r w:rsidRPr="00DB53E7">
        <w:rPr>
          <w:sz w:val="24"/>
          <w:szCs w:val="24"/>
        </w:rPr>
        <w:t>号）第</w:t>
      </w:r>
      <w:r w:rsidRPr="00DB53E7">
        <w:rPr>
          <w:sz w:val="24"/>
          <w:szCs w:val="24"/>
        </w:rPr>
        <w:t>32</w:t>
      </w:r>
      <w:r w:rsidRPr="00DB53E7">
        <w:rPr>
          <w:sz w:val="24"/>
          <w:szCs w:val="24"/>
        </w:rPr>
        <w:t>条</w:t>
      </w:r>
      <w:r w:rsidRPr="00DB53E7">
        <w:rPr>
          <w:sz w:val="24"/>
          <w:szCs w:val="24"/>
        </w:rPr>
        <w:t xml:space="preserve"> </w:t>
      </w:r>
    </w:p>
    <w:p w:rsidR="00DB53E7" w:rsidRDefault="00DB53E7" w:rsidP="00DB53E7">
      <w:pPr>
        <w:ind w:left="480" w:hangingChars="200" w:hanging="480"/>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特定独立行政法人の役員の退職管理に関する政令（平成</w:t>
      </w:r>
      <w:r w:rsidRPr="00DB53E7">
        <w:rPr>
          <w:sz w:val="24"/>
          <w:szCs w:val="24"/>
        </w:rPr>
        <w:t>20</w:t>
      </w:r>
      <w:r w:rsidRPr="00DB53E7">
        <w:rPr>
          <w:sz w:val="24"/>
          <w:szCs w:val="24"/>
        </w:rPr>
        <w:t>年政令第</w:t>
      </w:r>
      <w:r w:rsidRPr="00DB53E7">
        <w:rPr>
          <w:sz w:val="24"/>
          <w:szCs w:val="24"/>
        </w:rPr>
        <w:t>390</w:t>
      </w:r>
      <w:r w:rsidRPr="00DB53E7">
        <w:rPr>
          <w:sz w:val="24"/>
          <w:szCs w:val="24"/>
        </w:rPr>
        <w:t>号）第</w:t>
      </w:r>
      <w:r w:rsidRPr="00DB53E7">
        <w:rPr>
          <w:sz w:val="24"/>
          <w:szCs w:val="24"/>
        </w:rPr>
        <w:t>18</w:t>
      </w:r>
      <w:r w:rsidRPr="00DB53E7">
        <w:rPr>
          <w:sz w:val="24"/>
          <w:szCs w:val="24"/>
        </w:rPr>
        <w:t>条</w:t>
      </w:r>
      <w:r w:rsidRPr="00DB53E7">
        <w:rPr>
          <w:sz w:val="24"/>
          <w:szCs w:val="24"/>
        </w:rPr>
        <w:t xml:space="preserve"> </w:t>
      </w:r>
    </w:p>
    <w:p w:rsidR="00DB53E7" w:rsidRPr="00DB53E7" w:rsidRDefault="00DB53E7">
      <w:pPr>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職員の退職管理に関する内閣官房令（平成</w:t>
      </w:r>
      <w:r w:rsidRPr="00DB53E7">
        <w:rPr>
          <w:sz w:val="24"/>
          <w:szCs w:val="24"/>
        </w:rPr>
        <w:t>20</w:t>
      </w:r>
      <w:r w:rsidRPr="00DB53E7">
        <w:rPr>
          <w:sz w:val="24"/>
          <w:szCs w:val="24"/>
        </w:rPr>
        <w:t>年内閣府令第</w:t>
      </w:r>
      <w:r w:rsidRPr="00DB53E7">
        <w:rPr>
          <w:sz w:val="24"/>
          <w:szCs w:val="24"/>
        </w:rPr>
        <w:t>83</w:t>
      </w:r>
      <w:r w:rsidRPr="00DB53E7">
        <w:rPr>
          <w:sz w:val="24"/>
          <w:szCs w:val="24"/>
        </w:rPr>
        <w:t>号）第９条</w:t>
      </w:r>
      <w:r w:rsidRPr="00DB53E7">
        <w:rPr>
          <w:sz w:val="24"/>
          <w:szCs w:val="24"/>
        </w:rPr>
        <w:t xml:space="preserve"> </w:t>
      </w:r>
    </w:p>
    <w:p w:rsidR="00DB53E7" w:rsidRDefault="00DB53E7" w:rsidP="00DB53E7">
      <w:pPr>
        <w:ind w:left="480" w:hangingChars="200" w:hanging="480"/>
        <w:rPr>
          <w:sz w:val="24"/>
          <w:szCs w:val="24"/>
        </w:rPr>
      </w:pPr>
      <w:r w:rsidRPr="00DB53E7">
        <w:rPr>
          <w:rFonts w:ascii="ＭＳ 明朝" w:hAnsi="ＭＳ 明朝" w:cs="ＭＳ 明朝"/>
          <w:sz w:val="24"/>
          <w:szCs w:val="24"/>
        </w:rPr>
        <w:t>◯</w:t>
      </w:r>
      <w:r>
        <w:rPr>
          <w:rFonts w:hint="eastAsia"/>
          <w:sz w:val="24"/>
          <w:szCs w:val="24"/>
        </w:rPr>
        <w:t xml:space="preserve">　</w:t>
      </w:r>
      <w:r w:rsidRPr="00DB53E7">
        <w:rPr>
          <w:sz w:val="24"/>
          <w:szCs w:val="24"/>
        </w:rPr>
        <w:t>特定独立行政法人の役員の退職管理に関する内閣官房令（平成</w:t>
      </w:r>
      <w:r w:rsidRPr="00DB53E7">
        <w:rPr>
          <w:sz w:val="24"/>
          <w:szCs w:val="24"/>
        </w:rPr>
        <w:t>20</w:t>
      </w:r>
      <w:r w:rsidRPr="00DB53E7">
        <w:rPr>
          <w:sz w:val="24"/>
          <w:szCs w:val="24"/>
        </w:rPr>
        <w:t>年内閣府令第</w:t>
      </w:r>
      <w:r w:rsidRPr="00DB53E7">
        <w:rPr>
          <w:sz w:val="24"/>
          <w:szCs w:val="24"/>
        </w:rPr>
        <w:t>84</w:t>
      </w:r>
      <w:r w:rsidRPr="00DB53E7">
        <w:rPr>
          <w:sz w:val="24"/>
          <w:szCs w:val="24"/>
        </w:rPr>
        <w:t>号）</w:t>
      </w:r>
      <w:r w:rsidRPr="00DB53E7">
        <w:rPr>
          <w:sz w:val="24"/>
          <w:szCs w:val="24"/>
        </w:rPr>
        <w:t xml:space="preserve"> </w:t>
      </w:r>
      <w:r w:rsidRPr="00DB53E7">
        <w:rPr>
          <w:sz w:val="24"/>
          <w:szCs w:val="24"/>
        </w:rPr>
        <w:t>第８条</w:t>
      </w:r>
    </w:p>
    <w:p w:rsidR="00DB53E7" w:rsidRDefault="00DB53E7" w:rsidP="00DB53E7">
      <w:pPr>
        <w:ind w:left="480" w:hangingChars="200" w:hanging="480"/>
        <w:rPr>
          <w:sz w:val="24"/>
          <w:szCs w:val="24"/>
        </w:rPr>
      </w:pPr>
    </w:p>
    <w:p w:rsidR="00DB53E7" w:rsidRPr="00DB53E7" w:rsidRDefault="00DB53E7" w:rsidP="00DB53E7">
      <w:pPr>
        <w:ind w:left="480" w:hangingChars="200" w:hanging="480"/>
        <w:rPr>
          <w:rFonts w:hint="eastAsia"/>
          <w:sz w:val="24"/>
          <w:szCs w:val="24"/>
        </w:rPr>
      </w:pPr>
      <w:bookmarkStart w:id="0" w:name="_GoBack"/>
      <w:bookmarkEnd w:id="0"/>
    </w:p>
    <w:sectPr w:rsidR="00DB53E7" w:rsidRPr="00DB53E7" w:rsidSect="00DB53E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E7"/>
    <w:rsid w:val="00C4647A"/>
    <w:rsid w:val="00DB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3D98CA-E9AA-41EE-9046-35CD767A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1</cp:revision>
  <dcterms:created xsi:type="dcterms:W3CDTF">2015-06-25T00:23:00Z</dcterms:created>
  <dcterms:modified xsi:type="dcterms:W3CDTF">2015-06-25T00:33:00Z</dcterms:modified>
</cp:coreProperties>
</file>